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7C" w:rsidRPr="00454EE8" w:rsidRDefault="00D32E7C" w:rsidP="00D32E7C">
      <w:pPr>
        <w:jc w:val="both"/>
        <w:rPr>
          <w:b/>
        </w:rPr>
      </w:pPr>
      <w:bookmarkStart w:id="0" w:name="_GoBack"/>
      <w:r w:rsidRPr="00820D57">
        <w:rPr>
          <w:b/>
          <w:lang w:val="sl-SI"/>
        </w:rPr>
        <w:t xml:space="preserve">Odbor za </w:t>
      </w:r>
      <w:r>
        <w:rPr>
          <w:b/>
          <w:lang w:val="sl-SI"/>
        </w:rPr>
        <w:t xml:space="preserve">etnologiju </w:t>
      </w:r>
      <w:r w:rsidR="00454EE8">
        <w:rPr>
          <w:b/>
        </w:rPr>
        <w:t>CANU</w:t>
      </w:r>
    </w:p>
    <w:p w:rsidR="00D32E7C" w:rsidRDefault="00D32E7C" w:rsidP="00D32E7C">
      <w:pPr>
        <w:jc w:val="both"/>
        <w:rPr>
          <w:lang w:val="sl-SI"/>
        </w:rPr>
      </w:pPr>
    </w:p>
    <w:p w:rsidR="00D32E7C" w:rsidRPr="00403657" w:rsidRDefault="00D32E7C" w:rsidP="00D32E7C">
      <w:pPr>
        <w:numPr>
          <w:ilvl w:val="0"/>
          <w:numId w:val="1"/>
        </w:numPr>
        <w:jc w:val="both"/>
        <w:rPr>
          <w:b/>
          <w:lang w:val="sl-SI"/>
        </w:rPr>
      </w:pPr>
      <w:r>
        <w:rPr>
          <w:b/>
          <w:lang w:val="sl-SI"/>
        </w:rPr>
        <w:t xml:space="preserve">Prof. dr Lidija Vujačić, Filozofski fakultet, Univerzitet Crne Gore, Nikšić, predsjednica Odbora </w:t>
      </w:r>
    </w:p>
    <w:p w:rsidR="00D32E7C" w:rsidRDefault="00D32E7C" w:rsidP="00D32E7C">
      <w:pPr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Prof. dr Dragana Radojičić, Etnografski institut SANU, Beograd  </w:t>
      </w:r>
    </w:p>
    <w:p w:rsidR="00D32E7C" w:rsidRDefault="00D32E7C" w:rsidP="00D32E7C">
      <w:pPr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Dr Srđan Radović, Etnografski institut SANU, Beograd </w:t>
      </w:r>
    </w:p>
    <w:p w:rsidR="00D32E7C" w:rsidRPr="00454EE8" w:rsidRDefault="00D32E7C" w:rsidP="00D32E7C">
      <w:pPr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Prof. dr Čarna Brković</w:t>
      </w:r>
      <w:r w:rsidRPr="00454EE8">
        <w:rPr>
          <w:lang w:val="sl-SI"/>
        </w:rPr>
        <w:t>, Univerzitet Johan Gutenberg, Majnc</w:t>
      </w:r>
    </w:p>
    <w:p w:rsidR="00D32E7C" w:rsidRDefault="00D32E7C" w:rsidP="00D32E7C">
      <w:pPr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Dr Branko Banović,  Etnografski institut SANU, Beograd </w:t>
      </w:r>
    </w:p>
    <w:p w:rsidR="00D32E7C" w:rsidRDefault="00D32E7C" w:rsidP="00D32E7C">
      <w:pPr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Mr Zorica Mrvaljević, Podgorica</w:t>
      </w:r>
    </w:p>
    <w:p w:rsidR="00D32E7C" w:rsidRDefault="00D32E7C" w:rsidP="00D32E7C">
      <w:pPr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Mr Mileva Pejaković-Vujošević, Kotor </w:t>
      </w:r>
    </w:p>
    <w:p w:rsidR="00D32E7C" w:rsidRDefault="00D32E7C" w:rsidP="00D32E7C">
      <w:pPr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Prof. mr Lazar Pejović, Fakultet likovnih umjetnosti, Univerzitet Crne Gore, Cetinje </w:t>
      </w:r>
    </w:p>
    <w:p w:rsidR="00D32E7C" w:rsidRDefault="00D32E7C" w:rsidP="00D32E7C">
      <w:pPr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Prof. dr Vuk Vuković, Fakultet dramskih umjetnosti, Univerzitet Crne Gore, Cetinje  </w:t>
      </w:r>
    </w:p>
    <w:p w:rsidR="00D32E7C" w:rsidRDefault="00D32E7C" w:rsidP="00D32E7C">
      <w:pPr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Dr Miomir Maroš, Fakultet političkih nauka, Univerzitet Crne Gore, RTCG, Podgorica </w:t>
      </w:r>
    </w:p>
    <w:p w:rsidR="00D32E7C" w:rsidRDefault="00D32E7C" w:rsidP="00D32E7C">
      <w:pPr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Tatjana Rajković, Etnografski muzej Narodnog muzeja Crne Gore, Cetinje </w:t>
      </w:r>
    </w:p>
    <w:p w:rsidR="00D32E7C" w:rsidRPr="00454EE8" w:rsidRDefault="00D32E7C" w:rsidP="00D32E7C">
      <w:pPr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Mr Tamara Lepetić, </w:t>
      </w:r>
      <w:r w:rsidRPr="00454EE8">
        <w:rPr>
          <w:lang w:val="sl-SI"/>
        </w:rPr>
        <w:t xml:space="preserve">JUK Herceg fest, Kuća nobelovca Iva Andrića, Herceg Novi </w:t>
      </w:r>
    </w:p>
    <w:p w:rsidR="00D32E7C" w:rsidRDefault="00D32E7C" w:rsidP="00D32E7C">
      <w:pPr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Dr Vesna Delić, Podgorica </w:t>
      </w:r>
    </w:p>
    <w:bookmarkEnd w:id="0"/>
    <w:p w:rsidR="00226E30" w:rsidRDefault="00226E30"/>
    <w:sectPr w:rsidR="00226E30" w:rsidSect="009513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F5CF8"/>
    <w:multiLevelType w:val="hybridMultilevel"/>
    <w:tmpl w:val="85022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7C"/>
    <w:rsid w:val="00226E30"/>
    <w:rsid w:val="00454EE8"/>
    <w:rsid w:val="0067275C"/>
    <w:rsid w:val="00951330"/>
    <w:rsid w:val="00D32E7C"/>
    <w:rsid w:val="00D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D7DAC-4916-44C2-9DAF-C664E558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Vesko</cp:lastModifiedBy>
  <cp:revision>2</cp:revision>
  <dcterms:created xsi:type="dcterms:W3CDTF">2024-11-28T11:30:00Z</dcterms:created>
  <dcterms:modified xsi:type="dcterms:W3CDTF">2024-11-28T11:30:00Z</dcterms:modified>
</cp:coreProperties>
</file>