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3806" w14:textId="2D029AAA" w:rsidR="009A5111" w:rsidRDefault="009A5111" w:rsidP="00190764">
      <w:pPr>
        <w:jc w:val="both"/>
        <w:rPr>
          <w:rFonts w:ascii="Garamond" w:hAnsi="Garamond" w:cs="Tahoma"/>
          <w:color w:val="000000" w:themeColor="text1"/>
          <w:sz w:val="24"/>
          <w:szCs w:val="24"/>
        </w:rPr>
      </w:pPr>
      <w:r w:rsidRPr="009A5111">
        <w:rPr>
          <w:rFonts w:ascii="Garamond" w:hAnsi="Garamond" w:cs="Tahoma"/>
          <w:noProof/>
          <w:color w:val="000000" w:themeColor="text1"/>
          <w:sz w:val="24"/>
          <w:szCs w:val="24"/>
        </w:rPr>
        <w:drawing>
          <wp:inline distT="0" distB="0" distL="0" distR="0" wp14:anchorId="2AE8B205" wp14:editId="2C17ED98">
            <wp:extent cx="4514850" cy="3562350"/>
            <wp:effectExtent l="0" t="0" r="0" b="0"/>
            <wp:docPr id="1" name="Picture 1" descr="C:\Users\Vesko\Desktop\Lubarda fotka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ko\Desktop\Lubarda fotka nov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089C40" w14:textId="77777777" w:rsidR="00A749D1" w:rsidRDefault="00190764" w:rsidP="00190764">
      <w:pPr>
        <w:jc w:val="both"/>
        <w:rPr>
          <w:rFonts w:ascii="Garamond" w:hAnsi="Garamond" w:cs="Tahoma"/>
          <w:color w:val="000000" w:themeColor="text1"/>
          <w:sz w:val="24"/>
          <w:szCs w:val="24"/>
        </w:rPr>
      </w:pP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Balša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Lubarda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doktorand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proofErr w:type="gram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Departmanu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politika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zaštite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životne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sredine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Centralnoevropskom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Budimpešti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Beču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kao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asistent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istoimenom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Donja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Gorica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te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direktor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Istraživačke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jedinice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ideologiju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britanskom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Centru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analizu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radikalne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desnice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>.</w:t>
      </w:r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Takođe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gostujući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istraživač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(</w:t>
      </w:r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>Visiting Research Fellow</w:t>
      </w:r>
      <w:r>
        <w:rPr>
          <w:rFonts w:ascii="Garamond" w:hAnsi="Garamond" w:cs="Tahoma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pri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Centru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za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studije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desnice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Berkliju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. </w:t>
      </w:r>
    </w:p>
    <w:p w14:paraId="247CB516" w14:textId="77777777" w:rsidR="00A749D1" w:rsidRDefault="00190764" w:rsidP="00190764">
      <w:pPr>
        <w:jc w:val="both"/>
        <w:rPr>
          <w:rFonts w:ascii="Garamond" w:hAnsi="Garamond" w:cs="Tahoma"/>
          <w:color w:val="000000" w:themeColor="text1"/>
          <w:sz w:val="24"/>
          <w:szCs w:val="24"/>
        </w:rPr>
      </w:pPr>
      <w:r w:rsidRPr="00190764">
        <w:rPr>
          <w:rFonts w:ascii="Garamond" w:hAnsi="Garamond" w:cs="Tahoma"/>
          <w:color w:val="000000" w:themeColor="text1"/>
          <w:sz w:val="24"/>
          <w:szCs w:val="24"/>
        </w:rPr>
        <w:br/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Osnovne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specijalističke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studije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završio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Humanističkim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studijama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Donja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Gorica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gdje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prosječnom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ocjenom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10.0 bio student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generacije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kao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dobitnik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stipendije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Ministarstva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prosvjete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Atlas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stipendije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kao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stipendije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Konrad Adenauer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Fondacije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. Kao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osnivač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NVO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Udruženja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studenata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Donja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Gorica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>,</w:t>
      </w:r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bio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član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rektorskog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kolegijuma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Donja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Gorica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.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periodu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mart-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oktobar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2016, bio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stažista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sektoru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komunikacije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Programa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za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razvoj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Ujedinjenih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Nacija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(UNDP).</w:t>
      </w:r>
    </w:p>
    <w:p w14:paraId="3A81594C" w14:textId="5F3BC363" w:rsidR="00190764" w:rsidRDefault="00190764" w:rsidP="00190764">
      <w:pPr>
        <w:jc w:val="both"/>
        <w:rPr>
          <w:rFonts w:ascii="Garamond" w:hAnsi="Garamond" w:cs="Tahoma"/>
          <w:color w:val="000000" w:themeColor="text1"/>
          <w:sz w:val="24"/>
          <w:szCs w:val="24"/>
        </w:rPr>
      </w:pPr>
      <w:r w:rsidRPr="00190764">
        <w:rPr>
          <w:rFonts w:ascii="Garamond" w:hAnsi="Garamond" w:cs="Tahoma"/>
          <w:color w:val="000000" w:themeColor="text1"/>
          <w:sz w:val="24"/>
          <w:szCs w:val="24"/>
        </w:rPr>
        <w:br/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Studijsku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2016/17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proveo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prvom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Departmanu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međunarodne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politike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istoriji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Aberistvitu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kao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Čivning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(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Chevening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)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stipendista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Vlade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Ujednijenog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Kraljevstva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gdje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magistrirao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.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sklopu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doktorskog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istraživanja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Centralnoevropskom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univerzitetu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proveo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dvije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godine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(2017-2019)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radeći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etnografiju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ekstremnodesnim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pokretima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Mađarskoj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Češkoj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Slovačkoj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Italiji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>.</w:t>
      </w:r>
      <w:r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periodu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2016/17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godine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, bio je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izvršni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direktor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Organizacije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crnogorskih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studenata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inostranstvu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(OCSI/OMSA).</w:t>
      </w:r>
    </w:p>
    <w:p w14:paraId="12C3A83A" w14:textId="77777777" w:rsidR="00A749D1" w:rsidRDefault="00A749D1" w:rsidP="00190764">
      <w:pPr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E6D83C2" w14:textId="1C198306" w:rsidR="00F63C2E" w:rsidRPr="00190764" w:rsidRDefault="00190764" w:rsidP="00190764">
      <w:pPr>
        <w:jc w:val="both"/>
        <w:rPr>
          <w:rFonts w:ascii="Garamond" w:hAnsi="Garamond"/>
          <w:color w:val="000000" w:themeColor="text1"/>
          <w:sz w:val="36"/>
          <w:szCs w:val="36"/>
        </w:rPr>
      </w:pP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Njegovi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naučni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radovi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objavljivani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su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međunarodno-indeksiranim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časopisima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 xml:space="preserve">Environmental Values, </w:t>
      </w:r>
      <w:proofErr w:type="spellStart"/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>Sociologia</w:t>
      </w:r>
      <w:proofErr w:type="spellEnd"/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>Ruralis</w:t>
      </w:r>
      <w:proofErr w:type="spellEnd"/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>, Journal of Language and Politics</w:t>
      </w:r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ahoma"/>
          <w:i/>
          <w:iCs/>
          <w:color w:val="000000" w:themeColor="text1"/>
          <w:sz w:val="24"/>
          <w:szCs w:val="24"/>
        </w:rPr>
        <w:t xml:space="preserve">Environmental Politics. </w:t>
      </w:r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O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temama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koje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se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="00A749D1">
        <w:rPr>
          <w:rFonts w:ascii="Garamond" w:hAnsi="Garamond" w:cs="Tahoma"/>
          <w:color w:val="000000" w:themeColor="text1"/>
          <w:sz w:val="24"/>
          <w:szCs w:val="24"/>
        </w:rPr>
        <w:t>bave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ekološki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lastRenderedPageBreak/>
        <w:t>politika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politički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ideologija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ekstremn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desnic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>om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našem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dijelu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Evrope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Lubarda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je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redovni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komentator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u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međunarodnim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medijima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uključujući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>OpenDemocracy</w:t>
      </w:r>
      <w:proofErr w:type="spellEnd"/>
      <w:r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>, Fair Observer, Yale Climate Communications, The New York Times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, </w:t>
      </w:r>
      <w:proofErr w:type="spellStart"/>
      <w:r w:rsidRPr="00190764">
        <w:rPr>
          <w:rFonts w:ascii="Garamond" w:hAnsi="Garamond" w:cs="Tahoma"/>
          <w:color w:val="000000" w:themeColor="text1"/>
          <w:sz w:val="24"/>
          <w:szCs w:val="24"/>
        </w:rPr>
        <w:t>britanski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r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>BBC</w:t>
      </w:r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="00A749D1">
        <w:rPr>
          <w:rFonts w:ascii="Garamond" w:hAnsi="Garamond" w:cs="Tahoma"/>
          <w:color w:val="000000" w:themeColor="text1"/>
          <w:sz w:val="24"/>
          <w:szCs w:val="24"/>
        </w:rPr>
        <w:t>i</w:t>
      </w:r>
      <w:proofErr w:type="spellEnd"/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="00A749D1">
        <w:rPr>
          <w:rFonts w:ascii="Garamond" w:hAnsi="Garamond" w:cs="Tahoma"/>
          <w:color w:val="000000" w:themeColor="text1"/>
          <w:sz w:val="24"/>
          <w:szCs w:val="24"/>
        </w:rPr>
        <w:t>italijanski</w:t>
      </w:r>
      <w:proofErr w:type="spellEnd"/>
      <w:r w:rsidR="00A749D1">
        <w:rPr>
          <w:rFonts w:ascii="Garamond" w:hAnsi="Garamond" w:cs="Tahoma"/>
          <w:color w:val="000000" w:themeColor="text1"/>
          <w:sz w:val="24"/>
          <w:szCs w:val="24"/>
        </w:rPr>
        <w:t xml:space="preserve"> </w:t>
      </w:r>
      <w:proofErr w:type="spellStart"/>
      <w:r w:rsidR="00A749D1"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>Altre</w:t>
      </w:r>
      <w:proofErr w:type="spellEnd"/>
      <w:r w:rsidR="00A749D1"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49D1" w:rsidRPr="00A749D1">
        <w:rPr>
          <w:rFonts w:ascii="Garamond" w:hAnsi="Garamond" w:cs="Tahoma"/>
          <w:i/>
          <w:iCs/>
          <w:color w:val="000000" w:themeColor="text1"/>
          <w:sz w:val="24"/>
          <w:szCs w:val="24"/>
        </w:rPr>
        <w:t>Economia</w:t>
      </w:r>
      <w:proofErr w:type="spellEnd"/>
      <w:r w:rsidRPr="00190764">
        <w:rPr>
          <w:rFonts w:ascii="Garamond" w:hAnsi="Garamond" w:cs="Tahoma"/>
          <w:color w:val="000000" w:themeColor="text1"/>
          <w:sz w:val="24"/>
          <w:szCs w:val="24"/>
        </w:rPr>
        <w:t>.</w:t>
      </w:r>
    </w:p>
    <w:sectPr w:rsidR="00F63C2E" w:rsidRPr="00190764" w:rsidSect="0063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64"/>
    <w:rsid w:val="00190764"/>
    <w:rsid w:val="0063289D"/>
    <w:rsid w:val="008A3716"/>
    <w:rsid w:val="009A5111"/>
    <w:rsid w:val="00A749D1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7B6F"/>
  <w15:chartTrackingRefBased/>
  <w15:docId w15:val="{A01093C8-90DB-4D7B-A569-528D790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Vesko</cp:lastModifiedBy>
  <cp:revision>2</cp:revision>
  <dcterms:created xsi:type="dcterms:W3CDTF">2020-12-28T13:10:00Z</dcterms:created>
  <dcterms:modified xsi:type="dcterms:W3CDTF">2020-12-28T13:10:00Z</dcterms:modified>
</cp:coreProperties>
</file>